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揭阳市生态环境局</w:t>
      </w: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责令改正违法行为决定书</w:t>
      </w: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揭市环（榕城）责改字〔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号   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揭阳市新博雅纺织有限公司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统一社会信用代码：9144520058638774XK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法定代表人：董朝梁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经营场所：揭阳市榕城区榕东西陈桥头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一、环境违法事实和证据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揭阳市生态环境局执法人员会同榕城分局执法人员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揭阳市新博雅纺织有限公司</w:t>
      </w:r>
      <w:r>
        <w:rPr>
          <w:rFonts w:hint="eastAsia" w:ascii="仿宋" w:hAnsi="仿宋" w:eastAsia="仿宋" w:cs="仿宋"/>
          <w:sz w:val="32"/>
          <w:szCs w:val="32"/>
        </w:rPr>
        <w:t>进行检查，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发现你公司存在未按照规定设置危险废物识别标志的环境违法行为。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以上事实，有《现场检查笔录》、照片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、视频</w:t>
      </w:r>
      <w:r>
        <w:rPr>
          <w:rFonts w:hint="eastAsia" w:ascii="仿宋" w:hAnsi="仿宋" w:eastAsia="仿宋" w:cs="仿宋"/>
          <w:sz w:val="32"/>
          <w:szCs w:val="32"/>
        </w:rPr>
        <w:t xml:space="preserve">等为证。 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上述行为违反了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《中华人民共和国固体废物污染环境防治法》第七十七条的规定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二、责令改正的依据、种类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《中华人民共和国固体废物污染环境防治法》第一百一十二条第一项的规定，</w:t>
      </w:r>
      <w:r>
        <w:rPr>
          <w:rFonts w:hint="eastAsia" w:ascii="仿宋" w:hAnsi="仿宋" w:eastAsia="仿宋" w:cs="仿宋"/>
          <w:sz w:val="32"/>
          <w:szCs w:val="32"/>
        </w:rPr>
        <w:t>我局决定责令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你公司立即改正未按照规定设置危险废物识别标志的违法行为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三、责令改正的履行方式和期限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我局将对你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改正违法行为的情况实施检查。请你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日前将改正情况报告我局。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四、申请行政复议或者提起行政诉讼的途径和期限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如对本决定不服，可以在接到本决定书之日起六十日内向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行政复议办公室</w:t>
      </w:r>
      <w:r>
        <w:rPr>
          <w:rFonts w:hint="eastAsia" w:ascii="仿宋" w:hAnsi="仿宋" w:eastAsia="仿宋" w:cs="仿宋"/>
          <w:sz w:val="32"/>
          <w:szCs w:val="32"/>
        </w:rPr>
        <w:t>申请行政复议；也可以在接到本决定书之日起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个月内依法向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 xml:space="preserve">榕城区人民法院提起行政诉讼。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逾期不申请行政复议，也不向人民法院提起行政诉讼，又不履行本决定的，我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将依法申请人民法院强制执行。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揭阳市生态环境局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1440" w:right="1417" w:bottom="1440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NkMWIyNzYyMjJmY2IzNzM5ZDBlMTVlODg3NzczODgifQ=="/>
  </w:docVars>
  <w:rsids>
    <w:rsidRoot w:val="002924CE"/>
    <w:rsid w:val="00045714"/>
    <w:rsid w:val="000F78AB"/>
    <w:rsid w:val="00264A11"/>
    <w:rsid w:val="002924CE"/>
    <w:rsid w:val="00400011"/>
    <w:rsid w:val="005E4EB1"/>
    <w:rsid w:val="007578CB"/>
    <w:rsid w:val="00786043"/>
    <w:rsid w:val="008C3DF1"/>
    <w:rsid w:val="009E7430"/>
    <w:rsid w:val="00AF5F5A"/>
    <w:rsid w:val="00BB2475"/>
    <w:rsid w:val="00BC5D0E"/>
    <w:rsid w:val="00C33EF5"/>
    <w:rsid w:val="00DC673E"/>
    <w:rsid w:val="00DD019C"/>
    <w:rsid w:val="017B781B"/>
    <w:rsid w:val="018A7679"/>
    <w:rsid w:val="031E1DC4"/>
    <w:rsid w:val="04027B92"/>
    <w:rsid w:val="04A92E68"/>
    <w:rsid w:val="0587767C"/>
    <w:rsid w:val="05880374"/>
    <w:rsid w:val="0609576F"/>
    <w:rsid w:val="0676073E"/>
    <w:rsid w:val="07162E44"/>
    <w:rsid w:val="07D468A0"/>
    <w:rsid w:val="07F2213B"/>
    <w:rsid w:val="080B7F06"/>
    <w:rsid w:val="081A524F"/>
    <w:rsid w:val="08DA2C94"/>
    <w:rsid w:val="09054C61"/>
    <w:rsid w:val="09564D8A"/>
    <w:rsid w:val="09A51C74"/>
    <w:rsid w:val="0AFB41CE"/>
    <w:rsid w:val="0B4C42B0"/>
    <w:rsid w:val="0B51061A"/>
    <w:rsid w:val="0C404E00"/>
    <w:rsid w:val="0C6B600D"/>
    <w:rsid w:val="0D0456C5"/>
    <w:rsid w:val="0D58223F"/>
    <w:rsid w:val="0E1C4C62"/>
    <w:rsid w:val="0E1F6664"/>
    <w:rsid w:val="0E8A501E"/>
    <w:rsid w:val="0EAC13CB"/>
    <w:rsid w:val="0F162FD5"/>
    <w:rsid w:val="0F294719"/>
    <w:rsid w:val="0FD36D2E"/>
    <w:rsid w:val="10286937"/>
    <w:rsid w:val="106020F6"/>
    <w:rsid w:val="10645723"/>
    <w:rsid w:val="10CA6906"/>
    <w:rsid w:val="11006372"/>
    <w:rsid w:val="11706FF0"/>
    <w:rsid w:val="121B5650"/>
    <w:rsid w:val="12A25A96"/>
    <w:rsid w:val="13A1625C"/>
    <w:rsid w:val="13AE552B"/>
    <w:rsid w:val="13C72981"/>
    <w:rsid w:val="13FC1ADC"/>
    <w:rsid w:val="155D6978"/>
    <w:rsid w:val="165B73D5"/>
    <w:rsid w:val="16A24E04"/>
    <w:rsid w:val="16BC57CF"/>
    <w:rsid w:val="18B9731F"/>
    <w:rsid w:val="19B811D1"/>
    <w:rsid w:val="1AB17E6F"/>
    <w:rsid w:val="1AFE39F3"/>
    <w:rsid w:val="1BB776BC"/>
    <w:rsid w:val="1CE4737F"/>
    <w:rsid w:val="1D0C0473"/>
    <w:rsid w:val="1D5F1562"/>
    <w:rsid w:val="1DCF415F"/>
    <w:rsid w:val="1F44641A"/>
    <w:rsid w:val="1FA40CA1"/>
    <w:rsid w:val="20CF6098"/>
    <w:rsid w:val="22161A5A"/>
    <w:rsid w:val="22206E42"/>
    <w:rsid w:val="22AF34E0"/>
    <w:rsid w:val="22F85198"/>
    <w:rsid w:val="232045AC"/>
    <w:rsid w:val="24DA0C5A"/>
    <w:rsid w:val="24FB0E87"/>
    <w:rsid w:val="262A0C11"/>
    <w:rsid w:val="26486CB9"/>
    <w:rsid w:val="26FA4B9D"/>
    <w:rsid w:val="27FF76BE"/>
    <w:rsid w:val="282D60AA"/>
    <w:rsid w:val="29945E88"/>
    <w:rsid w:val="29E532E5"/>
    <w:rsid w:val="2BB22555"/>
    <w:rsid w:val="2BBD0698"/>
    <w:rsid w:val="2BEF61A7"/>
    <w:rsid w:val="2D3805F9"/>
    <w:rsid w:val="2D7A7A16"/>
    <w:rsid w:val="2ECA26E8"/>
    <w:rsid w:val="2F027147"/>
    <w:rsid w:val="2F0F1180"/>
    <w:rsid w:val="30711057"/>
    <w:rsid w:val="309171CB"/>
    <w:rsid w:val="312232F9"/>
    <w:rsid w:val="314138F5"/>
    <w:rsid w:val="320209CC"/>
    <w:rsid w:val="33903312"/>
    <w:rsid w:val="34647C9C"/>
    <w:rsid w:val="355B5F9F"/>
    <w:rsid w:val="37BF302E"/>
    <w:rsid w:val="38126EC9"/>
    <w:rsid w:val="399F1981"/>
    <w:rsid w:val="3A050EC6"/>
    <w:rsid w:val="3A852DB8"/>
    <w:rsid w:val="3C633925"/>
    <w:rsid w:val="3C6D286C"/>
    <w:rsid w:val="3D055F4D"/>
    <w:rsid w:val="3F8B6AA2"/>
    <w:rsid w:val="3FF41950"/>
    <w:rsid w:val="406347B3"/>
    <w:rsid w:val="4118118C"/>
    <w:rsid w:val="41936615"/>
    <w:rsid w:val="41BD3514"/>
    <w:rsid w:val="42A367FC"/>
    <w:rsid w:val="42BD77E2"/>
    <w:rsid w:val="439D1FFF"/>
    <w:rsid w:val="452E11D7"/>
    <w:rsid w:val="456D4416"/>
    <w:rsid w:val="457829BA"/>
    <w:rsid w:val="46F240C2"/>
    <w:rsid w:val="47362AEF"/>
    <w:rsid w:val="473A25B0"/>
    <w:rsid w:val="4A523B14"/>
    <w:rsid w:val="4AA74825"/>
    <w:rsid w:val="4AC50AED"/>
    <w:rsid w:val="4AD66BEE"/>
    <w:rsid w:val="4BA76BF9"/>
    <w:rsid w:val="4C0754F3"/>
    <w:rsid w:val="4CB24E35"/>
    <w:rsid w:val="4CBD413D"/>
    <w:rsid w:val="4CEF5ED4"/>
    <w:rsid w:val="4D0023ED"/>
    <w:rsid w:val="4D581341"/>
    <w:rsid w:val="4DF0750D"/>
    <w:rsid w:val="4E12117B"/>
    <w:rsid w:val="4F4A7570"/>
    <w:rsid w:val="50AD0EEC"/>
    <w:rsid w:val="51A24A4C"/>
    <w:rsid w:val="51A27DB4"/>
    <w:rsid w:val="51EE47C9"/>
    <w:rsid w:val="52877C1A"/>
    <w:rsid w:val="53015439"/>
    <w:rsid w:val="53EC5A6E"/>
    <w:rsid w:val="545E2D11"/>
    <w:rsid w:val="55161382"/>
    <w:rsid w:val="559247B8"/>
    <w:rsid w:val="55C05D04"/>
    <w:rsid w:val="56894642"/>
    <w:rsid w:val="56C36DD5"/>
    <w:rsid w:val="57E85AC3"/>
    <w:rsid w:val="5896022E"/>
    <w:rsid w:val="59FE5678"/>
    <w:rsid w:val="5AEB3DA8"/>
    <w:rsid w:val="5BB941B3"/>
    <w:rsid w:val="5BFB6995"/>
    <w:rsid w:val="5C4A23CC"/>
    <w:rsid w:val="5D781CFC"/>
    <w:rsid w:val="5F1839C5"/>
    <w:rsid w:val="5F8B724F"/>
    <w:rsid w:val="62550FA1"/>
    <w:rsid w:val="632811ED"/>
    <w:rsid w:val="63395485"/>
    <w:rsid w:val="63580B9D"/>
    <w:rsid w:val="6536088D"/>
    <w:rsid w:val="6559402C"/>
    <w:rsid w:val="65B51598"/>
    <w:rsid w:val="66D94A84"/>
    <w:rsid w:val="68CA68AB"/>
    <w:rsid w:val="68DF3C6B"/>
    <w:rsid w:val="69675D38"/>
    <w:rsid w:val="69DF085E"/>
    <w:rsid w:val="6AF0085F"/>
    <w:rsid w:val="6D746907"/>
    <w:rsid w:val="6E356D72"/>
    <w:rsid w:val="6E3E2679"/>
    <w:rsid w:val="6FFE7E49"/>
    <w:rsid w:val="70447581"/>
    <w:rsid w:val="71CF405A"/>
    <w:rsid w:val="73406B7A"/>
    <w:rsid w:val="73B40187"/>
    <w:rsid w:val="755F2EC8"/>
    <w:rsid w:val="7590473E"/>
    <w:rsid w:val="75E1395B"/>
    <w:rsid w:val="76DF0244"/>
    <w:rsid w:val="770C499A"/>
    <w:rsid w:val="771F7C92"/>
    <w:rsid w:val="78020ED2"/>
    <w:rsid w:val="78E22C4C"/>
    <w:rsid w:val="799C1FEC"/>
    <w:rsid w:val="7BC76F3D"/>
    <w:rsid w:val="7BDA654D"/>
    <w:rsid w:val="7BF84F16"/>
    <w:rsid w:val="7DC024AF"/>
    <w:rsid w:val="7DC4045F"/>
    <w:rsid w:val="7F5D2031"/>
    <w:rsid w:val="7FA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日期 Char"/>
    <w:basedOn w:val="5"/>
    <w:link w:val="2"/>
    <w:qFormat/>
    <w:uiPriority w:val="0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549</Words>
  <Characters>581</Characters>
  <Lines>1</Lines>
  <Paragraphs>1</Paragraphs>
  <TotalTime>11</TotalTime>
  <ScaleCrop>false</ScaleCrop>
  <LinksUpToDate>false</LinksUpToDate>
  <CharactersWithSpaces>693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2022-03-28T06:36:00Z</cp:lastPrinted>
  <dcterms:modified xsi:type="dcterms:W3CDTF">2022-06-29T02:05:20Z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C2E3878952FA46AAB5BEC58A4D8E9680</vt:lpwstr>
  </property>
</Properties>
</file>