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3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70" w:lineRule="exact"/>
        <w:jc w:val="center"/>
        <w:rPr>
          <w:rFonts w:hint="eastAsia" w:ascii="方正小标宋简体" w:hAnsi="黑体" w:eastAsia="方正小标宋简体"/>
          <w:sz w:val="42"/>
          <w:szCs w:val="42"/>
        </w:rPr>
      </w:pPr>
      <w:r>
        <w:rPr>
          <w:rFonts w:hint="eastAsia" w:ascii="方正小标宋简体" w:hAnsi="黑体" w:eastAsia="方正小标宋简体"/>
          <w:sz w:val="42"/>
          <w:szCs w:val="42"/>
        </w:rPr>
        <w:t>揭阳市榕城区农村宅基地建房公示牌</w:t>
      </w:r>
    </w:p>
    <w:p>
      <w:pPr>
        <w:spacing w:line="440" w:lineRule="exact"/>
        <w:rPr>
          <w:rFonts w:hint="eastAsia" w:ascii="黑体" w:hAnsi="黑体" w:eastAsia="黑体"/>
          <w:sz w:val="32"/>
          <w:szCs w:val="32"/>
        </w:rPr>
      </w:pPr>
    </w:p>
    <w:tbl>
      <w:tblPr>
        <w:tblStyle w:val="2"/>
        <w:tblW w:w="85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440"/>
        <w:gridCol w:w="895"/>
        <w:gridCol w:w="1668"/>
        <w:gridCol w:w="24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宅基地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使用权属人</w:t>
            </w:r>
          </w:p>
        </w:tc>
        <w:tc>
          <w:tcPr>
            <w:tcW w:w="6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权属信息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置</w:t>
            </w:r>
          </w:p>
        </w:tc>
        <w:tc>
          <w:tcPr>
            <w:tcW w:w="4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四至范围</w:t>
            </w:r>
          </w:p>
        </w:tc>
        <w:tc>
          <w:tcPr>
            <w:tcW w:w="4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建筑层数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建筑高度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建筑设计单位</w:t>
            </w:r>
          </w:p>
        </w:tc>
        <w:tc>
          <w:tcPr>
            <w:tcW w:w="6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建筑施工单位</w:t>
            </w:r>
          </w:p>
        </w:tc>
        <w:tc>
          <w:tcPr>
            <w:tcW w:w="6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安全监督单位</w:t>
            </w:r>
          </w:p>
        </w:tc>
        <w:tc>
          <w:tcPr>
            <w:tcW w:w="6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建设要求</w:t>
            </w:r>
          </w:p>
        </w:tc>
        <w:tc>
          <w:tcPr>
            <w:tcW w:w="6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符合“一户一宅”相关政策要求；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房屋层高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层（含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层）以下且高度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米以下；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符合村规村貌；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按相关要求做好安全措施，保证建设安全。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5489D"/>
    <w:rsid w:val="7F35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2022-02-22T07:51:00Z</dcterms:created>
  <dc:creator>Administrator</dc:creator>
  <cp:lastModifiedBy>Administrator</cp:lastModifiedBy>
  <dcterms:modified xsi:type="dcterms:W3CDTF">2022-02-22T07:52:28Z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